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A2A18" w14:textId="73AD801C" w:rsidR="00F9053D" w:rsidRPr="001A790D" w:rsidRDefault="001A790D">
      <w:pPr>
        <w:pStyle w:val="BodyA"/>
        <w:rPr>
          <w:rFonts w:ascii="Georgia" w:eastAsia="Georgia" w:hAnsi="Georgia" w:cs="Georgia"/>
          <w:b/>
          <w:bCs/>
          <w:u w:color="1A1A1A"/>
        </w:rPr>
      </w:pPr>
      <w:r w:rsidRPr="001A790D">
        <w:rPr>
          <w:rFonts w:ascii="Georgia" w:hAnsi="Georgia"/>
          <w:b/>
          <w:bCs/>
          <w:u w:color="1A1A1A"/>
        </w:rPr>
        <w:t xml:space="preserve">2020 Dealer </w:t>
      </w:r>
      <w:proofErr w:type="spellStart"/>
      <w:r w:rsidRPr="001A790D">
        <w:rPr>
          <w:rFonts w:ascii="Georgia" w:hAnsi="Georgia"/>
          <w:b/>
          <w:bCs/>
          <w:u w:color="1A1A1A"/>
        </w:rPr>
        <w:t>AdKit</w:t>
      </w:r>
      <w:proofErr w:type="spellEnd"/>
      <w:r w:rsidRPr="001A790D">
        <w:rPr>
          <w:rFonts w:ascii="Georgia" w:hAnsi="Georgia"/>
          <w:b/>
          <w:bCs/>
          <w:u w:color="1A1A1A"/>
        </w:rPr>
        <w:t xml:space="preserve"> Radio Scripts</w:t>
      </w:r>
    </w:p>
    <w:p w14:paraId="209DA606" w14:textId="0A1B035B" w:rsidR="00F9053D" w:rsidRDefault="001A790D">
      <w:pPr>
        <w:pStyle w:val="BodyA"/>
        <w:rPr>
          <w:rFonts w:ascii="Georgia" w:hAnsi="Georgia"/>
          <w:u w:color="1A1A1A"/>
        </w:rPr>
      </w:pPr>
      <w:r>
        <w:rPr>
          <w:rFonts w:ascii="Georgia" w:hAnsi="Georgia"/>
          <w:u w:color="1A1A1A"/>
        </w:rPr>
        <w:t>Oct</w:t>
      </w:r>
      <w:r w:rsidR="00617D0F">
        <w:rPr>
          <w:rFonts w:ascii="Georgia" w:hAnsi="Georgia"/>
          <w:u w:color="1A1A1A"/>
        </w:rPr>
        <w:t>-2020</w:t>
      </w:r>
    </w:p>
    <w:p w14:paraId="756CCD0A" w14:textId="6A02FA2E" w:rsidR="00CB5990" w:rsidRDefault="00CB5990">
      <w:pPr>
        <w:pStyle w:val="BodyA"/>
        <w:rPr>
          <w:rFonts w:ascii="Georgia" w:hAnsi="Georgia"/>
          <w:u w:color="1A1A1A"/>
        </w:rPr>
      </w:pPr>
    </w:p>
    <w:p w14:paraId="0F44B92A" w14:textId="12D1F2DD" w:rsidR="00CB5990" w:rsidRPr="00CB5990" w:rsidRDefault="00CB5990">
      <w:pPr>
        <w:pStyle w:val="BodyA"/>
        <w:rPr>
          <w:rFonts w:ascii="Georgia" w:eastAsia="Georgia" w:hAnsi="Georgia" w:cs="Georgia"/>
          <w:i/>
          <w:iCs/>
          <w:u w:color="1A1A1A"/>
        </w:rPr>
      </w:pPr>
      <w:r w:rsidRPr="00CB5990">
        <w:rPr>
          <w:rFonts w:ascii="Georgia" w:hAnsi="Georgia"/>
          <w:i/>
          <w:iCs/>
          <w:u w:color="1A1A1A"/>
        </w:rPr>
        <w:t xml:space="preserve">Note: for :20/:10 spots, Carrier would like dealers to read the tag “Carrier. Turn to the Experts” </w:t>
      </w:r>
    </w:p>
    <w:p w14:paraId="5AF6FCB5" w14:textId="77777777" w:rsidR="00F9053D" w:rsidRDefault="00F9053D">
      <w:pPr>
        <w:pStyle w:val="BodyA"/>
        <w:rPr>
          <w:rFonts w:ascii="Georgia" w:eastAsia="Georgia" w:hAnsi="Georgia" w:cs="Georgia"/>
          <w:u w:color="1A1A1A"/>
        </w:rPr>
      </w:pPr>
    </w:p>
    <w:p w14:paraId="532CAFC4" w14:textId="77777777" w:rsidR="00F9053D" w:rsidRDefault="00F9053D">
      <w:pPr>
        <w:pStyle w:val="BodyA"/>
        <w:rPr>
          <w:rFonts w:ascii="Georgia" w:eastAsia="Georgia" w:hAnsi="Georgia" w:cs="Georgia"/>
          <w:u w:val="single" w:color="1A1A1A"/>
        </w:rPr>
      </w:pPr>
    </w:p>
    <w:p w14:paraId="745FD51B" w14:textId="4E8D2D0A" w:rsidR="00F9053D" w:rsidRPr="00D07064" w:rsidRDefault="00617D0F">
      <w:pPr>
        <w:pStyle w:val="BodyA"/>
        <w:rPr>
          <w:rFonts w:ascii="Georgia" w:eastAsia="Georgia" w:hAnsi="Georgia" w:cs="Georgia"/>
          <w:b/>
          <w:bCs/>
          <w:u w:val="single" w:color="1A1A1A"/>
        </w:rPr>
      </w:pPr>
      <w:r w:rsidRPr="00D07064">
        <w:rPr>
          <w:rFonts w:ascii="Georgia" w:hAnsi="Georgia"/>
          <w:b/>
          <w:bCs/>
          <w:u w:val="single" w:color="1A1A1A"/>
        </w:rPr>
        <w:t>Expert service :17/:13 taggable</w:t>
      </w:r>
    </w:p>
    <w:p w14:paraId="1B7F6406" w14:textId="77777777" w:rsidR="00F9053D" w:rsidRDefault="00617D0F">
      <w:pPr>
        <w:pStyle w:val="BodyA"/>
        <w:rPr>
          <w:rFonts w:ascii="Georgia" w:eastAsia="Georgia" w:hAnsi="Georgia" w:cs="Georgia"/>
        </w:rPr>
      </w:pPr>
      <w:r>
        <w:rPr>
          <w:rFonts w:ascii="Georgia" w:hAnsi="Georgia"/>
        </w:rPr>
        <w:t>The way we use our homes is changing. And as your local Carrier experts, we’re here to improve your indoor comfort, from optimizing the performance of your heating and cooling system to ensuring your indoor air is cleaner and healthier. Carrier. Turn to the experts.</w:t>
      </w:r>
    </w:p>
    <w:p w14:paraId="012CED5C" w14:textId="77777777" w:rsidR="00F9053D" w:rsidRDefault="00F9053D">
      <w:pPr>
        <w:pStyle w:val="BodyA"/>
        <w:rPr>
          <w:rFonts w:ascii="Georgia" w:eastAsia="Georgia" w:hAnsi="Georgia" w:cs="Georgia"/>
          <w:u w:color="1A1A1A"/>
        </w:rPr>
      </w:pPr>
    </w:p>
    <w:p w14:paraId="339A9839" w14:textId="49B18B56" w:rsidR="00F9053D" w:rsidRPr="00D07064" w:rsidRDefault="00617D0F">
      <w:pPr>
        <w:pStyle w:val="BodyA"/>
        <w:rPr>
          <w:rFonts w:ascii="Georgia" w:eastAsia="Georgia" w:hAnsi="Georgia" w:cs="Georgia"/>
          <w:b/>
          <w:bCs/>
          <w:u w:val="single" w:color="1A1A1A"/>
        </w:rPr>
      </w:pPr>
      <w:r w:rsidRPr="00D07064">
        <w:rPr>
          <w:rFonts w:ascii="Georgia" w:hAnsi="Georgia"/>
          <w:b/>
          <w:bCs/>
          <w:u w:val="single" w:color="1A1A1A"/>
        </w:rPr>
        <w:t>Expert service :20/:10 taggable</w:t>
      </w:r>
    </w:p>
    <w:p w14:paraId="4CCE8638" w14:textId="77777777" w:rsidR="00F9053D" w:rsidRDefault="00617D0F">
      <w:pPr>
        <w:pStyle w:val="BodyA"/>
        <w:rPr>
          <w:rFonts w:ascii="Georgia" w:eastAsia="Georgia" w:hAnsi="Georgia" w:cs="Georgia"/>
        </w:rPr>
      </w:pPr>
      <w:r>
        <w:rPr>
          <w:rFonts w:ascii="Georgia" w:hAnsi="Georgia"/>
        </w:rPr>
        <w:t>The way we use our homes is changing. And as your local Carrier experts, we’re here to help you improve your indoor comfort. From optimizing the performance of your heating and cooling system to ensuring your indoor air is cleaner and healthier, we</w:t>
      </w:r>
      <w:r>
        <w:rPr>
          <w:rFonts w:ascii="Arial Unicode MS" w:hAnsi="Arial Unicode MS"/>
          <w:rtl/>
          <w:lang w:val="ar-SA"/>
        </w:rPr>
        <w:t>’</w:t>
      </w:r>
      <w:r>
        <w:rPr>
          <w:rFonts w:ascii="Georgia" w:hAnsi="Georgia"/>
        </w:rPr>
        <w:t xml:space="preserve">re committed to delivering premium comfort and helping you breathe a little easier. </w:t>
      </w:r>
      <w:r w:rsidRPr="00EB1689">
        <w:rPr>
          <w:rFonts w:ascii="Georgia" w:hAnsi="Georgia"/>
          <w:highlight w:val="yellow"/>
        </w:rPr>
        <w:t>[Dealer tag to include “</w:t>
      </w:r>
      <w:r w:rsidRPr="00EB1689">
        <w:rPr>
          <w:rFonts w:ascii="Georgia" w:hAnsi="Georgia"/>
          <w:highlight w:val="yellow"/>
          <w:u w:color="1A1A1A"/>
        </w:rPr>
        <w:t>Carrier. Turn to the experts.”]</w:t>
      </w:r>
    </w:p>
    <w:p w14:paraId="29FFEA93" w14:textId="77777777" w:rsidR="00F9053D" w:rsidRDefault="00F9053D">
      <w:pPr>
        <w:pStyle w:val="BodyA"/>
        <w:rPr>
          <w:rFonts w:ascii="Georgia" w:eastAsia="Georgia" w:hAnsi="Georgia" w:cs="Georgia"/>
          <w:u w:color="1A1A1A"/>
        </w:rPr>
      </w:pPr>
    </w:p>
    <w:p w14:paraId="1AF1A460" w14:textId="3B3B454C" w:rsidR="001A790D" w:rsidRPr="001A790D" w:rsidRDefault="001A790D">
      <w:pPr>
        <w:pStyle w:val="BodyA"/>
        <w:rPr>
          <w:i/>
          <w:iCs/>
        </w:rPr>
      </w:pPr>
    </w:p>
    <w:sectPr w:rsidR="001A790D" w:rsidRPr="001A790D">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A6731" w14:textId="77777777" w:rsidR="00B92B4D" w:rsidRDefault="00B92B4D">
      <w:r>
        <w:separator/>
      </w:r>
    </w:p>
  </w:endnote>
  <w:endnote w:type="continuationSeparator" w:id="0">
    <w:p w14:paraId="2E6DF543" w14:textId="77777777" w:rsidR="00B92B4D" w:rsidRDefault="00B9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88C0D" w14:textId="77777777" w:rsidR="00F9053D" w:rsidRDefault="00F9053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EABAB" w14:textId="77777777" w:rsidR="00B92B4D" w:rsidRDefault="00B92B4D">
      <w:r>
        <w:separator/>
      </w:r>
    </w:p>
  </w:footnote>
  <w:footnote w:type="continuationSeparator" w:id="0">
    <w:p w14:paraId="51F9618E" w14:textId="77777777" w:rsidR="00B92B4D" w:rsidRDefault="00B92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973EE" w14:textId="77777777" w:rsidR="00F9053D" w:rsidRDefault="00F9053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3D"/>
    <w:rsid w:val="001A790D"/>
    <w:rsid w:val="002A2821"/>
    <w:rsid w:val="003153D6"/>
    <w:rsid w:val="00617D0F"/>
    <w:rsid w:val="00B30A39"/>
    <w:rsid w:val="00B90821"/>
    <w:rsid w:val="00B92B4D"/>
    <w:rsid w:val="00CB5990"/>
    <w:rsid w:val="00D07064"/>
    <w:rsid w:val="00E7745E"/>
    <w:rsid w:val="00EB0D25"/>
    <w:rsid w:val="00EB1689"/>
    <w:rsid w:val="00F9053D"/>
    <w:rsid w:val="00FA1ED1"/>
    <w:rsid w:val="00FB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6107"/>
  <w15:docId w15:val="{E277CF35-9324-EF4D-839C-6FBADB06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Fisk</cp:lastModifiedBy>
  <cp:revision>3</cp:revision>
  <dcterms:created xsi:type="dcterms:W3CDTF">2020-10-21T13:13:00Z</dcterms:created>
  <dcterms:modified xsi:type="dcterms:W3CDTF">2020-10-21T13:18:00Z</dcterms:modified>
</cp:coreProperties>
</file>